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A5" w:rsidRDefault="00C460A5" w:rsidP="00B2523F">
      <w:pPr>
        <w:spacing w:after="277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</w:pPr>
    </w:p>
    <w:p w:rsidR="0063178C" w:rsidRPr="0063178C" w:rsidRDefault="00B2523F" w:rsidP="00B2523F">
      <w:pPr>
        <w:spacing w:after="277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  <w:t>ГКОУ «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  <w:t>Щедринская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  <w:t>Тляратинского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  <w:t xml:space="preserve"> района РД»                                         </w:t>
      </w:r>
    </w:p>
    <w:p w:rsidR="0063178C" w:rsidRPr="0063178C" w:rsidRDefault="0063178C" w:rsidP="00631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78C" w:rsidRDefault="0063178C" w:rsidP="00B2523F">
      <w:pPr>
        <w:shd w:val="clear" w:color="auto" w:fill="FCFCFC"/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B252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Утверждаю </w:t>
      </w:r>
    </w:p>
    <w:p w:rsidR="00B2523F" w:rsidRPr="00B2523F" w:rsidRDefault="00B2523F" w:rsidP="00B2523F">
      <w:pPr>
        <w:shd w:val="clear" w:color="auto" w:fill="FCFCFC"/>
        <w:tabs>
          <w:tab w:val="right" w:pos="14570"/>
        </w:tabs>
        <w:spacing w:after="0" w:line="240" w:lineRule="auto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>………………………..</w:t>
      </w:r>
    </w:p>
    <w:p w:rsidR="0063178C" w:rsidRPr="00B2523F" w:rsidRDefault="00B2523F" w:rsidP="00B2523F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д</w:t>
      </w:r>
      <w:r w:rsidRPr="00B2523F">
        <w:rPr>
          <w:rFonts w:eastAsia="Times New Roman" w:cs="Times New Roman"/>
          <w:color w:val="000000"/>
          <w:sz w:val="24"/>
          <w:szCs w:val="24"/>
          <w:lang w:eastAsia="ru-RU"/>
        </w:rPr>
        <w:t>иректор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>………………….</w:t>
      </w:r>
      <w:r w:rsidR="0063178C" w:rsidRPr="00B2523F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br/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Г.Г.Магомедов</w:t>
      </w:r>
    </w:p>
    <w:p w:rsidR="0063178C" w:rsidRPr="0063178C" w:rsidRDefault="0063178C" w:rsidP="0063178C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460A5" w:rsidRDefault="00C460A5" w:rsidP="00F511F7">
      <w:pPr>
        <w:spacing w:after="277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</w:pPr>
    </w:p>
    <w:p w:rsidR="00F511F7" w:rsidRPr="0063178C" w:rsidRDefault="00F511F7" w:rsidP="00F511F7">
      <w:pPr>
        <w:spacing w:after="277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</w:pPr>
      <w:r w:rsidRPr="0063178C">
        <w:rPr>
          <w:rFonts w:ascii="Times New Roman" w:eastAsia="Times New Roman" w:hAnsi="Times New Roman" w:cs="Times New Roman"/>
          <w:b/>
          <w:bCs/>
          <w:kern w:val="36"/>
          <w:sz w:val="41"/>
          <w:szCs w:val="41"/>
          <w:lang w:eastAsia="ru-RU"/>
        </w:rPr>
        <w:t>Рабочая программа и тематическое планирование по литературе (7 класс)</w:t>
      </w:r>
    </w:p>
    <w:p w:rsidR="0063178C" w:rsidRPr="0063178C" w:rsidRDefault="00F511F7" w:rsidP="0063178C">
      <w:pPr>
        <w:shd w:val="clear" w:color="auto" w:fill="FFFFFF"/>
        <w:spacing w:after="277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 201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>7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-201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>8</w:t>
      </w:r>
      <w:r w:rsidR="0063178C"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учебный год</w:t>
      </w:r>
    </w:p>
    <w:p w:rsidR="0063178C" w:rsidRPr="0063178C" w:rsidRDefault="0063178C" w:rsidP="0063178C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63178C" w:rsidRPr="0063178C" w:rsidRDefault="0063178C" w:rsidP="0063178C">
      <w:pPr>
        <w:shd w:val="clear" w:color="auto" w:fill="FFFFFF"/>
        <w:spacing w:after="277" w:line="240" w:lineRule="auto"/>
        <w:jc w:val="right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Составитель программы:</w:t>
      </w:r>
    </w:p>
    <w:p w:rsidR="0063178C" w:rsidRPr="00F511F7" w:rsidRDefault="00F511F7" w:rsidP="0063178C">
      <w:pPr>
        <w:shd w:val="clear" w:color="auto" w:fill="FFFFFF"/>
        <w:spacing w:after="277" w:line="240" w:lineRule="auto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учитель</w:t>
      </w:r>
      <w:proofErr w:type="gramStart"/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>:</w:t>
      </w:r>
      <w:proofErr w:type="gramEnd"/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1"/>
          <w:szCs w:val="21"/>
          <w:lang w:eastAsia="ru-RU"/>
        </w:rPr>
        <w:t>Магомедвалиев</w:t>
      </w:r>
      <w:proofErr w:type="spellEnd"/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М.И.</w:t>
      </w:r>
    </w:p>
    <w:p w:rsidR="00C460A5" w:rsidRDefault="00C460A5" w:rsidP="00C460A5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C460A5" w:rsidRDefault="00C460A5" w:rsidP="0063178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C460A5" w:rsidRDefault="00C460A5" w:rsidP="0063178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C460A5" w:rsidRDefault="00C460A5" w:rsidP="0063178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C460A5" w:rsidRDefault="00C460A5" w:rsidP="00C460A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с</w:t>
      </w:r>
      <w:proofErr w:type="gramStart"/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.Щ</w:t>
      </w:r>
      <w:proofErr w:type="gramEnd"/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едрин </w:t>
      </w:r>
    </w:p>
    <w:p w:rsidR="00C460A5" w:rsidRDefault="00C460A5" w:rsidP="00C460A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2017г</w:t>
      </w:r>
    </w:p>
    <w:p w:rsidR="00C460A5" w:rsidRDefault="00C460A5" w:rsidP="0063178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C460A5" w:rsidRDefault="00C460A5" w:rsidP="0063178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C460A5" w:rsidRDefault="00C460A5" w:rsidP="0063178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по литературе с элементами внеклассного чтения для 7 класса составлена в соответствии с Федеральным компонентом Государственного стандарта основного общего образования</w:t>
      </w:r>
      <w:r w:rsidR="00F511F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(в VII классах выделяется по </w:t>
      </w:r>
      <w:r w:rsidR="00F511F7">
        <w:rPr>
          <w:rFonts w:eastAsia="Times New Roman" w:cs="Times New Roman"/>
          <w:color w:val="000000"/>
          <w:sz w:val="21"/>
          <w:szCs w:val="21"/>
          <w:lang w:eastAsia="ru-RU"/>
        </w:rPr>
        <w:t>102</w:t>
      </w:r>
      <w:r w:rsidR="00F511F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часов - из расчета </w:t>
      </w:r>
      <w:r w:rsidR="00F511F7">
        <w:rPr>
          <w:rFonts w:eastAsia="Times New Roman" w:cs="Times New Roman"/>
          <w:color w:val="000000"/>
          <w:sz w:val="21"/>
          <w:szCs w:val="21"/>
          <w:lang w:eastAsia="ru-RU"/>
        </w:rPr>
        <w:t>3</w:t>
      </w:r>
      <w:r w:rsidR="00F511F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учебных часа при 3</w:t>
      </w:r>
      <w:r w:rsidR="00F511F7">
        <w:rPr>
          <w:rFonts w:eastAsia="Times New Roman" w:cs="Times New Roman"/>
          <w:color w:val="000000"/>
          <w:sz w:val="21"/>
          <w:szCs w:val="21"/>
          <w:lang w:eastAsia="ru-RU"/>
        </w:rPr>
        <w:t>4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учебных неделях), программы по литературе для 5-11 классов (авторы: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В.Я.Коровина, В.П.Журавлев., В.П.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Полухина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; под редакцией В.Я. Коровиной - М.: Просвещение, 2008); протокола заседания РМО учителей русского языка и литературы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Лаишевского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муниципального района РТ № 19 от 17 апреля 2012 года (в 7 классе урок литературы по пособию В. Я. Коровиной 2002 г. дополнить материалом - В. Жуковский «Лесной царь»);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примерного учебного плана для 5-9 классов общеобразовательных учреждений РТ с углублённым изучением русского языка и культуры русского народа.</w:t>
      </w:r>
    </w:p>
    <w:p w:rsidR="0063178C" w:rsidRPr="0063178C" w:rsidRDefault="00F511F7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     </w:t>
      </w:r>
      <w:r w:rsidR="0063178C"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чтения.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Согласно государственному образовательному стандарту,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изучение литературы в основной школе направлено на достижение следующих целей: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развитие</w:t>
      </w: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Приоритетные направления в преподавании предмета.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Главным при изучении предмета "Литература" остается работа с художественным текстом, что закономерно является важнейшим приоритетом в преподавании предмета.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lastRenderedPageBreak/>
        <w:t>Содержание стандарта может быть реализовано следующими </w:t>
      </w: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видами усложняющейся учебной деятельности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: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рецептивная деятельность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 чтение и полноценное восприятие художественного текста, заучивание наизусть (важна на всех этапах изучения литературы);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репродуктивная деятельность: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продуктивная творческая деятельность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: сочинение разных жанров, выразительное чтение художественных текстов, устное словесное рисование,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инсценирование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произведения, составление киносценария;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поисковая деятельность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исследовательская деятельность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 анализ текста, сопоставление произведений художественной литературы и выявление в них общих и своеобразных черт.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в основном соответствует Госстандарту (его федеральному компоненту), кроме этого в нее включены для изучения 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произведения, непредусмотренные Госстандартом: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А.С. Пушкин «Медный всадник» (отрывок), «Борис Годунов» (сцены 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Чудовом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монастыре);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Л.Н. Андреев «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Кусака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»;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Д.С. Лихачев «Земля родная»;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Песни на слова русских поэтов 20 века.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Японские трёхстишия (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хокку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Р.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Толкиен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«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Хоббит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или Туда и обратно»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Д.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Олдридж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«Последний дюйм»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Углубленное и ознакомительное изучение следующих тем по литературе:</w:t>
      </w:r>
    </w:p>
    <w:p w:rsidR="00B93295" w:rsidRDefault="0063178C" w:rsidP="00B93295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В. Жуковский Баллада «Лесной царь»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А. С. Пушкин «Повести Белкина»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И. С. Тургенев. Цикл рассказов «Записки охотника»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Н. А. Некрасов. Поэма «Мороз, Красный нос»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А. К. Толстой. Исторические баллады.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Л. Н. Толстой «Детство»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Ф. А. Абрамов «О чём плачут лошади»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Ю. П. Казаков «Тихое утро»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В. М. Гаршин «Красный цветок»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gramStart"/>
      <w:r w:rsidRPr="0063178C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Виды контроля на уроках литературы: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промежуточный: пересказ (подробный, сжатый, выборочный, с изменением лица), выразительное чтение, развернутый ответ на вопрос, анализ эпизода, составление простого или сложного плана по произведению, в том числе цитатного, составление сравнительной характеристики по заданным критериям, викторины, игры, конкурсы;</w:t>
      </w:r>
      <w:proofErr w:type="gramEnd"/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итоговый: сочинение на основе литературного произведения или анализа эпизодов, тест, включающий задание с выбором ответа, с кратким ответом, проверяющие начитанность учащегося, теоретико-литературные знания.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>Требования к уровню подготовки учащихся 7 класса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Учащиеся должны знать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авторов и содержание изученных художественных произведений;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основные теоретико-литературные понятия, изучаемые в 7 классе: жанр фольклора; предания; былины; пословицы; поговорки (развитие представлений); летопись (развитие представлений); рода литературы; эпос (развитие понятий); повесть (развитие представлений); литературный герой (развитие понятия); понятие о теме и идеи произведения (начальное представление); герой-повествователь (развитие понятия); портрет как средство характеристики;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автобиографическое художественное произведение (развитие понятия); ода (начальное представление); баллада (развитие представлений); стихотворение в прозе; лирический герой (начальные представления); поэма (развитие понятия); трехсложные размеры стиха (развитие понятия); тоническое стихосложение (начальные представления); гипербола (развитие понятия); гротеск (начальные представления); сатира и юмор как формы комического (развитие представлений); публицистика (развитие представлений); мемуары как публицистический жанр (начальные представления);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литературные традиции.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Учащиеся должны уметь: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видеть своеобразие нравственных идеалов в произведениях литературы разных жанров;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различать особенности сюжета, характеров, композиций, конфликта, приемов выражения авторской позиции в эпических, драматических и лирических произведениях;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видеть индивидуальное, национальное и общечеловеческое в характере героя произведения;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объяснять чувства, возникающие при чтении лирических произведений, находить аналог в собственном жизненном опыте;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видеть обстановку действия в той или иной сцене пьесы, рисовать словами представляющийся портрет персонажа в определенной ситуации, определять смену интонаций в речи героев пьесы;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передавать динамику чувств в выразительном чтении лирического стихотворения, монологов героев пьесы, пейзажей и описания в эпическом произведении;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видеть в художественном тексте противоречивые авторские оценки героев и событий;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формулировать вопросы к произведению;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аргументировать оценку героев и событий всем строем художественного произведения – от отдельного тропа до композиции – и целостно воспринимать позицию писателя в пределах произведения;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сопоставлять произведения разных писателей в пределах каждого литературного рода;</w:t>
      </w:r>
      <w:proofErr w:type="gramEnd"/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оценивать игру актеров в пределах законченного эпизода;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сравнивать эпизод эпического произведения и его экранизацию и оценивать ее с точки зрения выражения авторской позиции;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стилистически сопоставлять те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кст пр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оизведения и иллюстрации художников к нему;</w:t>
      </w:r>
      <w:r w:rsidR="00B9329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написать басню, былину, письмо или дневник литературного героя.</w:t>
      </w:r>
    </w:p>
    <w:tbl>
      <w:tblPr>
        <w:tblW w:w="89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48"/>
        <w:gridCol w:w="2037"/>
      </w:tblGrid>
      <w:tr w:rsidR="0063178C" w:rsidRPr="0063178C" w:rsidTr="0063178C">
        <w:trPr>
          <w:trHeight w:val="405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Разделы программы по литературе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Количество часов</w:t>
            </w:r>
          </w:p>
        </w:tc>
      </w:tr>
      <w:tr w:rsidR="0063178C" w:rsidRPr="0063178C" w:rsidTr="0063178C">
        <w:trPr>
          <w:trHeight w:val="45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4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Введение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4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1</w:t>
            </w:r>
          </w:p>
        </w:tc>
      </w:tr>
      <w:tr w:rsidR="0063178C" w:rsidRPr="0063178C" w:rsidTr="0063178C">
        <w:trPr>
          <w:trHeight w:val="60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Устное народное творчество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6</w:t>
            </w:r>
          </w:p>
        </w:tc>
      </w:tr>
      <w:tr w:rsidR="0063178C" w:rsidRPr="0063178C" w:rsidTr="0063178C">
        <w:trPr>
          <w:trHeight w:val="75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Древнерусская литература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</w:tr>
      <w:tr w:rsidR="0063178C" w:rsidRPr="0063178C" w:rsidTr="0063178C">
        <w:trPr>
          <w:trHeight w:val="60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Русская литература ΧVΙΙΙ века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</w:tr>
      <w:tr w:rsidR="0063178C" w:rsidRPr="0063178C" w:rsidTr="0063178C">
        <w:trPr>
          <w:trHeight w:val="75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Русская литература ΧΙΧ века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42</w:t>
            </w:r>
          </w:p>
        </w:tc>
      </w:tr>
      <w:tr w:rsidR="0063178C" w:rsidRPr="0063178C" w:rsidTr="0063178C">
        <w:trPr>
          <w:trHeight w:val="60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lastRenderedPageBreak/>
              <w:t>Русская литература ΧΧ века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30</w:t>
            </w:r>
          </w:p>
        </w:tc>
      </w:tr>
      <w:tr w:rsidR="0063178C" w:rsidRPr="0063178C" w:rsidTr="0063178C">
        <w:trPr>
          <w:trHeight w:val="60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Литература народов России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</w:tr>
      <w:tr w:rsidR="0063178C" w:rsidRPr="0063178C" w:rsidTr="0063178C">
        <w:trPr>
          <w:trHeight w:val="75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Зарубежная литература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18</w:t>
            </w:r>
          </w:p>
        </w:tc>
      </w:tr>
      <w:tr w:rsidR="0063178C" w:rsidRPr="0063178C" w:rsidTr="0063178C">
        <w:trPr>
          <w:trHeight w:val="330"/>
        </w:trPr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105</w:t>
            </w:r>
          </w:p>
        </w:tc>
      </w:tr>
    </w:tbl>
    <w:p w:rsidR="00F511F7" w:rsidRDefault="00F511F7" w:rsidP="0063178C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F511F7" w:rsidRDefault="00F511F7" w:rsidP="0063178C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F511F7" w:rsidRPr="00F511F7" w:rsidRDefault="00F511F7" w:rsidP="0063178C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proofErr w:type="spellStart"/>
      <w:proofErr w:type="gramStart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Учебно</w:t>
      </w:r>
      <w:proofErr w:type="spellEnd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 xml:space="preserve"> – тематическое</w:t>
      </w:r>
      <w:proofErr w:type="gramEnd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 xml:space="preserve"> планирование</w:t>
      </w:r>
      <w:r w:rsidR="00C460A5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 xml:space="preserve"> </w:t>
      </w: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по литературе</w:t>
      </w: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Класс 7</w:t>
      </w: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Учитель</w:t>
      </w:r>
      <w:r w:rsidR="00F511F7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 xml:space="preserve">: </w:t>
      </w:r>
      <w:proofErr w:type="spellStart"/>
      <w:r w:rsidR="00F511F7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>Магомедвалиев</w:t>
      </w:r>
      <w:proofErr w:type="spellEnd"/>
      <w:r w:rsidR="00F511F7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 xml:space="preserve"> </w:t>
      </w:r>
      <w:proofErr w:type="spellStart"/>
      <w:r w:rsidR="00F511F7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>Магомедвали</w:t>
      </w:r>
      <w:proofErr w:type="spellEnd"/>
      <w:r w:rsidR="00F511F7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 xml:space="preserve"> </w:t>
      </w:r>
      <w:proofErr w:type="spellStart"/>
      <w:r w:rsidR="00F511F7"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>Ибрагимович</w:t>
      </w:r>
      <w:proofErr w:type="spellEnd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.</w:t>
      </w: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Количество часов</w:t>
      </w:r>
    </w:p>
    <w:p w:rsidR="0063178C" w:rsidRPr="00C460A5" w:rsidRDefault="00BD3E72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Всего: 10</w:t>
      </w:r>
      <w:r w:rsidRPr="00C460A5">
        <w:rPr>
          <w:rFonts w:eastAsia="Times New Roman" w:cs="Times New Roman"/>
          <w:b/>
          <w:color w:val="000000"/>
          <w:sz w:val="21"/>
          <w:szCs w:val="21"/>
          <w:lang w:eastAsia="ru-RU"/>
        </w:rPr>
        <w:t>2</w:t>
      </w:r>
      <w:r w:rsidR="0063178C"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 xml:space="preserve"> ч., в неделю: 3 часа.</w:t>
      </w: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Плановых контрольных уроков: сочинений – 9 (аудиторных - 4, домашних – 2, сочинений-миниатюр – 3), тестов – 4.</w:t>
      </w: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Планирование составлено на основе</w:t>
      </w:r>
    </w:p>
    <w:p w:rsidR="0063178C" w:rsidRPr="00C460A5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proofErr w:type="gramStart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Программы по литературе для 5-11 классов (авторы:</w:t>
      </w:r>
      <w:proofErr w:type="gramEnd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 xml:space="preserve"> </w:t>
      </w:r>
      <w:proofErr w:type="gramStart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 xml:space="preserve">В.Я.Коровина, В.П.Журавлев., В.П. </w:t>
      </w:r>
      <w:proofErr w:type="spellStart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Полухина</w:t>
      </w:r>
      <w:proofErr w:type="spellEnd"/>
      <w:r w:rsidRPr="00C460A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; под редакцией В.Я. Коровиной - М.: Просвещение, 2008)</w:t>
      </w:r>
      <w:proofErr w:type="gramEnd"/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Рабочие программы по литературе. 5-9 классы по программе под редакцией В. Я. Коровиной. Методическое пособие/ сост. Г. М.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Вялкова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; под ред. Л. Н. Савиной. – М.: издательство «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Гобус</w:t>
      </w:r>
      <w:proofErr w:type="spell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», 2009. – 269 с. (образовательный стандарт)</w:t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Сборник нормативных документов. Литература/ сост. Э. Д. Днепров, А. Г. Аркадьев. – 3-е изд., стереотип. – М.</w:t>
      </w:r>
      <w:proofErr w:type="gramStart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Дрофа, 2010. – 185 с</w:t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63178C" w:rsidRPr="0063178C" w:rsidRDefault="0063178C" w:rsidP="0063178C">
      <w:pPr>
        <w:shd w:val="clear" w:color="auto" w:fill="FFFFFF"/>
        <w:spacing w:after="277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составлена на основе УМК:</w:t>
      </w:r>
    </w:p>
    <w:p w:rsidR="0063178C" w:rsidRPr="0063178C" w:rsidRDefault="0063178C" w:rsidP="0063178C">
      <w:pPr>
        <w:numPr>
          <w:ilvl w:val="0"/>
          <w:numId w:val="1"/>
        </w:numPr>
        <w:shd w:val="clear" w:color="auto" w:fill="FFFFFF"/>
        <w:spacing w:after="277" w:line="240" w:lineRule="auto"/>
        <w:ind w:left="-415"/>
        <w:rPr>
          <w:rFonts w:ascii="OpenSans" w:eastAsia="Times New Roman" w:hAnsi="OpenSans" w:cs="Times New Roman"/>
          <w:color w:val="000000"/>
          <w:sz w:val="19"/>
          <w:szCs w:val="19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19"/>
          <w:szCs w:val="19"/>
          <w:lang w:eastAsia="ru-RU"/>
        </w:rPr>
        <w:t xml:space="preserve">Литература 7 </w:t>
      </w:r>
      <w:proofErr w:type="spellStart"/>
      <w:r w:rsidRPr="0063178C">
        <w:rPr>
          <w:rFonts w:ascii="OpenSans" w:eastAsia="Times New Roman" w:hAnsi="OpenSans" w:cs="Times New Roman"/>
          <w:color w:val="000000"/>
          <w:sz w:val="19"/>
          <w:szCs w:val="19"/>
          <w:lang w:eastAsia="ru-RU"/>
        </w:rPr>
        <w:t>кл</w:t>
      </w:r>
      <w:proofErr w:type="spellEnd"/>
      <w:r w:rsidRPr="0063178C">
        <w:rPr>
          <w:rFonts w:ascii="OpenSans" w:eastAsia="Times New Roman" w:hAnsi="OpenSans" w:cs="Times New Roman"/>
          <w:color w:val="000000"/>
          <w:sz w:val="19"/>
          <w:szCs w:val="19"/>
          <w:lang w:eastAsia="ru-RU"/>
        </w:rPr>
        <w:t>. Учебник для общеобразовательных учреждений с приложением на электронном носителе, в 2-х частях/ В. Я. Коровина, 19-е изд.-М.: Просвещение, 2011.</w:t>
      </w:r>
    </w:p>
    <w:p w:rsidR="0063178C" w:rsidRPr="00BD3E72" w:rsidRDefault="0063178C" w:rsidP="00BD3E72">
      <w:pPr>
        <w:pStyle w:val="a8"/>
        <w:numPr>
          <w:ilvl w:val="0"/>
          <w:numId w:val="1"/>
        </w:numPr>
        <w:shd w:val="clear" w:color="auto" w:fill="FFFFFF"/>
        <w:spacing w:after="277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BD3E72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Фонохрестоматия к учебнику «Литература. 7 класс» В. Я. Коровина. Изд. – М.: Просвещение, 2011</w:t>
      </w:r>
    </w:p>
    <w:p w:rsidR="00BD3E72" w:rsidRDefault="00BD3E72" w:rsidP="00BD3E72">
      <w:pPr>
        <w:pStyle w:val="a8"/>
        <w:shd w:val="clear" w:color="auto" w:fill="FFFFFF"/>
        <w:spacing w:after="277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BD3E72" w:rsidRDefault="00BD3E72" w:rsidP="00BD3E72">
      <w:pPr>
        <w:pStyle w:val="a8"/>
        <w:shd w:val="clear" w:color="auto" w:fill="FFFFFF"/>
        <w:spacing w:after="277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BD3E72" w:rsidRPr="00BD3E72" w:rsidRDefault="00BD3E72" w:rsidP="00BD3E72">
      <w:pPr>
        <w:pStyle w:val="a8"/>
        <w:shd w:val="clear" w:color="auto" w:fill="FFFFFF"/>
        <w:spacing w:after="277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63178C" w:rsidRPr="0063178C" w:rsidRDefault="0063178C" w:rsidP="0063178C">
      <w:pPr>
        <w:shd w:val="clear" w:color="auto" w:fill="FFFFFF"/>
        <w:spacing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 УРОКОВ ЛИТЕРАТУРЫ В 7 КЛАССЕ.</w:t>
      </w:r>
    </w:p>
    <w:tbl>
      <w:tblPr>
        <w:tblW w:w="155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2"/>
        <w:gridCol w:w="2066"/>
        <w:gridCol w:w="648"/>
        <w:gridCol w:w="6483"/>
        <w:gridCol w:w="2092"/>
        <w:gridCol w:w="603"/>
        <w:gridCol w:w="859"/>
        <w:gridCol w:w="2307"/>
      </w:tblGrid>
      <w:tr w:rsidR="0063178C" w:rsidRPr="0063178C" w:rsidTr="00BD3E72"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№ </w:t>
            </w:r>
            <w:proofErr w:type="spellStart"/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</w:t>
            </w:r>
            <w:proofErr w:type="spellEnd"/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/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</w:t>
            </w:r>
            <w:proofErr w:type="spellEnd"/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Тема урока</w:t>
            </w:r>
          </w:p>
        </w:tc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Кол-во часов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Результаты</w:t>
            </w: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Домашнее задание</w:t>
            </w: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Дата</w:t>
            </w:r>
          </w:p>
        </w:tc>
        <w:tc>
          <w:tcPr>
            <w:tcW w:w="23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Примечание</w:t>
            </w:r>
          </w:p>
        </w:tc>
      </w:tr>
      <w:tr w:rsidR="0063178C" w:rsidRPr="0063178C" w:rsidTr="00BD3E7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План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25"/>
        </w:trPr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Введение (1 час)</w:t>
            </w:r>
          </w:p>
        </w:tc>
      </w:tr>
      <w:tr w:rsidR="0063178C" w:rsidRPr="0063178C" w:rsidTr="00BD3E72">
        <w:trPr>
          <w:trHeight w:val="205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Читайте не торопясь…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Знать: цели, задачи обучения литературе в 7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кл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., роль статей о писателях, вопросов и заданий к текстам. Взаимосвязь характеров и обстоятельств в художественном произведении. Личность автора, его труд, позиция и отношение к героям. Изображение человека как важнейшая задача литературы. Понимать природу художественного образа.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пользоваться справочным разделом.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вводных статей учебника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BD3E72" w:rsidRDefault="0063178C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25"/>
        </w:trPr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Устное народное творчество (6 часов)</w:t>
            </w: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Предания как поэтическая биография народа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понятие: предание как жанр фольклора (начальное представление). Исторические события в преданиях. Понимать своеобразие преданий как поэтической автобиографии русского народа. Уметь пересказывать текст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былины об Илье Муромце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6.09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Былины. «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Вольга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Микула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Селянинович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понятие: былина; своеобразие былин как героических песен эпического характера. Прославление мирного труда героя – труженика. Образ главного героя как отражение нравственных идеалов русского народа. Уметь составлять характеристику героя, выразительно читать, сохраняя напевность.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Чтение былины по ролям с. 17-23, сделать словарь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Былина «Садко»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исторические и художественные основы былин. Уметь определять художественные особенности былинного жанра и его отличие от сказки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Выразительное чтение с. 24-34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12. 09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Былина «Илья Муромец и Соловей-разбойник»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киевский цикл былин. Илья Муромец-носитель лучших черт русского национального характера; приёмы раскрытия величия, доблести подвигов русского богатыря. Особенности былинного стиха. Роль гиперболы.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Уметь воспринимать и анализировать поэтику былин, определять отношение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авторов к герою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Прочитать эпическую финскую песню «Калевала» с. 36-41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13. 09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«Калевала» - карело-финский мифологический эпос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сведения о собирателе народных песен-рун для фольклорной публикации «Калевалы» -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Элиасе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Ленротте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. Кузнец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Ильмаринен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ведьма Лоухи как представители светлого и тёмного миров карело-финских эпических песен. Изображение жизни народа, его национальных традиций, обычаев, трудовых будней и праздников.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эстетическое совершенство «Калевалы».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характеризовать героев.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Найти книгу пословиц и поговорок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Пословицы и поговорки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определение: пословица, поговорка, пословицы и поговорки народов мира. Понимать жанровые особенности пословиц и поговорок.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объяснять прямой и переносный смысл пословиц и поговорок.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статьи учебника, </w:t>
            </w: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сочинение-миниатюра по одной из пословиц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19. 09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Древнерусская литература (4 часа)</w:t>
            </w: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«Поучение Владимира Мономаха» (отрывок). Нравственные заветы Древней Руси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особенности поучения как жанра древнерусской литературы. Русские летописцы и летописи. Владимир Мономах - выдающаяся фигура Древней Руси, виднейший государственный деятель. Понимать смысл прочитанного поучения.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определять, какое развитие получили фольклорные традиции в древнерусской литературе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Написать небольшое поучение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20. 09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«Повесть о Петре и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Февронии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Муромских»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Знать: содержание повести, историческую основу повести, идейное художественное своеобразие, нравственные законы, которым следуют её главные герои.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воспринимать и анализировать древнерусский текст, учитывая особую стилистику произведений, отмечая красоту и силу главных героев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Подготовить пересказ «Повесть о Петре и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Февронии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Гимн любви и верности в «повести о Петре и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Февронии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Муромских»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характеризовать главных героев, их поступки и поведение. Видеть, какое воплощение нашёл в повести синтез фольклорных и житийных традиций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Подготовиться к сочинению по фольклору древнерусской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литературы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26. 09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11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Сочинение-рассуждение по разделам: «УНТ», «Древнерусская литература»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особенности композиции сочинения-рассуждения. Уметь выбрать жанр сочинения, составить план, определить идею, подобрать цитаты. Оформлять устное высказывание в письменной форме (сочинение), чётко ответив на поставленный вопрос, используя текст изученных произведений. Сочинение на темы: 1. Какое воплощение нашла народная мудрость в произведениях УНТ? 2. Что воспевает народ в героическом эпосе? 3. Приемлемы ли для современного читателя нравственные идеалы Древней Руси? 4. В чём значение древнерусской литературы для современного читателя?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Закончить работу над сочинением, прочитать статью учебника о М Ломоносове с. 62-66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27. 09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80"/>
        </w:trPr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Русская литература ΧVΙΙΙ века (2 часа)</w:t>
            </w:r>
          </w:p>
        </w:tc>
      </w:tr>
      <w:tr w:rsidR="0063178C" w:rsidRPr="0063178C" w:rsidTr="00BD3E72">
        <w:trPr>
          <w:trHeight w:val="183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М. В. Ломоносов. Личность и судьба гениального человека. Литературное творчество Ломоносова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понятие: жанр оды (начальное представление); факты биографии и творческого пути Ломоносова, его роль в развитии русской литературы, «теорию трёх штилей». «К статуе Петра Великого», «Ода на день восшествия…» мысли автора о Родине, призыв к миру. Уметь выразительно читать и анализировать поэтический текст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Отрывок из «Оды на день восшествия…» выучить наизусть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28. 09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Г. Р. Державин – поэт и гражданин. Своеобразие поэзии Державина.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новаторство в литературной деятельности поэта, содержание стихотворений «Река времён…», «Признание», «На птичку». Понимать философский и иносказательный смысл стихотворений, философские рассуждения о смысле жизни и свободе творчества. Уметь определять идею стихотворения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тение стихотворений с. 69-71. Найти баллады Жуковского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3.10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Русская литература ΧΙΧ века (42 часа)</w:t>
            </w: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Жуковский. «Приход весны» с. 313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понятие: о жанре баллады (развитие представлений), тема судьбы в балладе; особенности содержания, формы и композиции.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воспринимать и анализировать поэтический текст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«Приход весны» с. 313.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4. 10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85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Жуковский. Баллада «Лесной царь».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Иллюстрацию к балладе «Лесной царь»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С. Пушкин «Медный всадник» (отрывок)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историческую основу произведения.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находить средства художественной выразительности, определять характер и поступки главного героя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отрывок из «Медного всадника»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17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Пушкин «Песнь о вещем Олеге» и её летописный источник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историческую основу «Песни…». Художественное воспроизведение быта и нравов Древней Руси. Смысл сопоставления Олега и волхва. Особенности композиции песни, своеобразие языка. Уметь воспринимать и анализировать поэтический текст, давать сравнительную характеристику героев. Оценивать отношение автора к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изображаемому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Выразительное чтение «Песнь…»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11. 10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8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8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3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18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А. Пушкин «Борис Годунов» (отрывок) (сцены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Чудовом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монастыре).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историческую основу произведения. Художественное воспроизведение быта и нравов исторической России. Личность в истории страны. Социальные и нравственные пороки человека.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воспринимать и анализировать поэтический текст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Выразительное чтение "Борис Годунов"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12. 10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2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Пушкин «Борис Годунов» (обзор)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отрывок из произведения «Борис Годунов» с.89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17. 10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Проза А. С. Пушкина. «Станционный смотритель» - повесть о «маленьком» человеке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Знать: Повесть как жанр эпоса (развитие представлений), содержание повести, определение понятий «маленького человека» в русской литературе, его положения в обществе.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идейный замысел, тему, роль автора и рассказчика в повести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повести «Станционный смотритель», ответы на вопросы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18. 10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Художественное совершенство и человечность повести А. Пушкина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идейный замысел повести (показать социальное неравенство, на котором строятся отношения между людьми в обществе). Отношение рассказчика к героям повести. Гуманизм Пушкина в оценке «маленького» человека. Выразительность и лаконизм пушкинской прозы. Уметь анализировать художественный текст.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Прочитать повести «Метель», «Гробовщик»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19. 10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С. Пушкин «Повести Белкина»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художественный текст повести «Метель», «Гробовщик»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Сообщение о М. Ю. Лермонтове на основе статьи учебника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24. 10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М. Лермонтов «Песня про царя Ивана Васильевича, молодого опричника и удалого купца Калашникова»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-п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оэма об историческом прошлом России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причины обращения поэта к давно минувшим временам, историю создания «Песни…», содержание поэмы, особенности сюжета, его историческую основу, картины быта России 16 века, их значение для понимания характеров и идеи поэмы.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отмечать в поэме фольклорные элементы, традиции в поэме.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Составить сравнительную характеристику Калашникова,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Кирибеевича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, Ивана Грозного, Алёны Дмитриевны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25. 10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24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Нравственный поединок героев поэмы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нравственную проблематику произведения, жанровое своеобразие «Песни…». Смысл столкновения Калашникова с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Кирибеевичем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 Степан Калашников – носитель лучших качеств русского национального характера.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составлять характеристику литературного героя, сравнивать главных героев, объяснять роль пейзажа, определять выразительные средства языка.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Заучивание отрывка из 20 строк по выбору из «Песни…»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26. 10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М. Лермонтов. Душа и лира поэта.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образную структуру стихотворения «Когда волнуется желтеющая нива», тему стихотворения, состояние лирического героя. Чтение наизусть отрывков «Песни…». Стихотворения «Молитва».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лирическое произведение, воспринимать поэтический текст.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Тема трагической разъединённости между миром и человеком. Стремление к единению с природой. Своеобразие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лермонтовского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пейзажа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Стихотворение М.Лермонтова наизусть (по выбору)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31. 10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44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Н. В Гоголь «Тарас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Бульба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». Историческая и фольклорная основа повести.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из жизни и творческой деятельности писателя, замысел писателя, историю создания повести.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роль фона в повествовании.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сопоставлять прочитанное с увиденным на картине, выделять главное.</w:t>
            </w:r>
            <w:proofErr w:type="gramEnd"/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Перечитать 1, 2 главы, отобрать материал для характеристики героев: Тараса, Остапа,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Андрия</w:t>
            </w:r>
            <w:proofErr w:type="spellEnd"/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1.11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Тарас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Бульба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его сыновья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первых глав, их роль в повествовании, определение понятия «художественная деталь». Понимать мотивы поведения героев, сложность и противоречивость образов Тараса и его сыновей, функцию пейзажа. Воссоздание колорита эпохи и атмосферы детства героев. Принцип контраста в изображении братьев.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Прочитать 3-9 главы, сжатый пересказ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2.11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Героизм и самоотверженность Тараса и его товарищей в борьбе за родную землю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Понимать идейную направленность заключительной главы и повести в целом.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отбирать материал (Запорожцы в бою.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Героическая смерть Остапа. Подвиг Тараса. Патриотический пафос повести.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Прославление товарищества).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Оценивать поступки героев, проводить наблюдение над языком (битва: повторение боевых кличей)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Подготовиться к сочинению (темы предлагает учитель)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14. 11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11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29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Сочинение по повести Н. Гоголя «Тарас </w:t>
            </w:r>
            <w:proofErr w:type="spellStart"/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Бульба</w:t>
            </w:r>
            <w:proofErr w:type="spellEnd"/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содержание прочитанного произведения. Тема и проблематика повести. Центральные образы и приёмы их создания. Массовые сцены и их значение в сюжете. Связь повести с фольклорным эпосом. Понимать нравственную проблематику повести. Уметь выбирать жанр сочинения, составить план, сформулировать идею, подобрать цитатный материал, редактировать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написанное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Закончить работу над сочинением. Прочитать статью о Тургеневе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15. 11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35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30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И. С. Тургенев. «Бирюк». Цикл рассказов «Записки охотника» и их гуманистический пафос.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творческой деятельности писателя, историю появления сборника «Записки охотника», содержание рассказа «Бирюк».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 основную тему рассказа, идею, его конфликт, видеть авторскую позицию в тексте.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Составлять план и тезисы по прочитанному произведению.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Объяснять роль пейзажа, изображение тяжести народной жизни и силы характера русского человека.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произведения. Биография Тургенева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(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u w:val="single"/>
                <w:lang w:eastAsia="ru-RU"/>
              </w:rPr>
              <w:t>р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u w:val="single"/>
                <w:lang w:eastAsia="ru-RU"/>
              </w:rPr>
              <w:t>еферат)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16. 11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41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«Бирюк» как произведение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бесправных и обездоленных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Выписать высказывания русских писателей о языке.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21. 11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И. Тургенев. Стихотворения в прозе. История создания цикла.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определение: стихотворения в прозе, жанровые особенности. Работа писателя над циклом «Стихотворения в прозе». Авторские критерии нравственности в стихотворениях в прозе.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нравственный смысл данных стихотворений.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 специфические черты жанра, анализировать стихотворение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Стихотворение в прозе Тургенева «Русский язык» выучить наизусть. Найти произведение «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Бежин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луг»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22. 11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2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33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И. Тургенев «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Бежин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луг»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рассказа, детское восприятие природы, роль пейзажа в рассказе.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составлять сравнительную характеристику, сравнивать характер и мировосприятие героев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Написать мини-сочинение о своих наблюдениях над природными явлениями 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«Как много можно увидеть, если понаблюдаешь…»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23. 11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34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34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Роль пейзажа в рассказе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Сообщение о Некрасове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28. 11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29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35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Н. А. Некрасов. Поэма «Русские женщины»: «Княгиня Трубецкая».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творческой деятельности Некрасова, историческую основу поэмы, содержание поэмы, жанровые особенности поэм. Самоотверженность, сила чувств, верность долгу.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 тему и идею поэмы: давать характеристику генералу и княгине, объяснять позицию автора.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Выразительное чтение поэмы.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29. 11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83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Величие духа русской женщины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Написать характеристику героини в соответствии с планом характеристики героя литературного произведения.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30. 11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33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Н. А. Некрасов «Размышления у парадного подъезда». Боль поэта за судьбу народа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рождение замысла стихотворения, его содержание. Образ Родины. Изображение реального положения народа. Объяснять художественные особенности стихотворения, роль в нём приёма антитезы.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 наизусть отрывок из стихотворения. Прочитать «Мороз, Красный нос»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5. 12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Н. А. Некрасов. Поэма «Мороз, Красный нос» (с. 155 –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голуб</w:t>
            </w:r>
            <w:proofErr w:type="spellEnd"/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етодичка)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поэмы, её жанровые особенности.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 тему и идею поэмы: давать характеристику главным героям.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Видеть изображение тяжести народной жизни и силы характера русского человека. Роль пейзажа в поэме. Художественные особенности произведения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отрывок из поэмы.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6.12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77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39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К. Толстой. Историческая баллада «Василий Шибанов»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творческой деятельности Толстого, жанровое своеобразие исторических баллад. Правда и вымысел в балладах. Конфликт «рыцарства» и самовластья.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Уметь анализировать поэтический текст, определять нравственную проблематику произведений, композиции баллад, выделять художественные приёмы, использованные автором для характеристики героев и описания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событий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Выразительно читать исторические баллады А. К. Толстого, 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u w:val="single"/>
                <w:lang w:eastAsia="ru-RU"/>
              </w:rPr>
              <w:t>составление словарика устаревших слов.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7.12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5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40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К. Толстой. Историческая баллада «Михайло Репнин»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отрывок баллады (20 строк)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13. 12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71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41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М. Салтыков-Щедрин «Повесть о том, как один мужик двух генералов прокормил»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автора, сведения его жизни, содержание сказки. Особенности сюжетов и проблематики «сказок для детей изрядного возраста». Сатира на социальные и нравственные пороки общества. Элементы народной сказки в повести.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текст с учётом специфики жанра, оценивать поступки героев; объяснять отличие смеха писателя, направленного против генералов и мужика, находить жанровые признаки повести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сказки «Повесть о том, как один мужик двух генералов прокормил», иллюстрацию к ней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14. 12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59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Сатира на социальные и нравственные пороки общества.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Словарик по повести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19. 12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77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43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М. Салтыков-Щедрин «Дикий помещик»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сказки. Обличение социальных пороков. Приёмы создания образа помещика. Позиция писателя в сказке. Сатира и юмор как формы комического (развитие представлений)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идейно-тематическое содержание сказки.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находить черты сатирического произведения, объяснять приёмы иносказания, отношения автора к героям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Пересказ. Написать небольшую характеристику одного из героев сказки от лица другого.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20. 12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6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Идейно-тематическое содержание сказки «Дикий помещик»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Прочитать сказку «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Премудрый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пискарь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21. 12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М. Салтыков-Щедрин «Премудрый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пискарь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» (см.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голуб</w:t>
            </w:r>
            <w:proofErr w:type="spellEnd"/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етод. с. 164)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сказки, приёмы сатирического изображения (гипербола, гротеск, ирония, смешение реального и фантастического), авторское отношение к героям сказки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Объяснить слова Белинского: «Сатира, как гром негодования, гроза духа» Сообщение о Л. Н. Толстом (статья учебника)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26. 12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46</w:t>
            </w:r>
          </w:p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Л. Н. Толстой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«Детство» (главы).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отдельные факты биографии писателя, определение понятия «автобиографическое произведение». Значение эпохи детства в жизни героев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Толстого и самого писателя.</w:t>
            </w:r>
          </w:p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отдельные главы, вникая во внутренний мир героя, передавая его сложность чувств и переживаний.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Чтение глав, краткий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пересказ «Детство».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27. 12</w:t>
            </w:r>
          </w:p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8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8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46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47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Сложность взаимоотношений детей и взрослых.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Ответ на вопрос: «В чём видит причину «громких рыданий»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Илиньки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Грапа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Николенька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Иртеньев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взрослый рассказчик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28. 12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04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48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Главный герой повести Л. Н. Толстого «Детство».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нравственную проблематику повести. Мастерство писателя в раскрытии духовного роста, нравственного становления героя. Герой – повествователь.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участвовать в диалоге по прочитанному произведению, оценивать героя по его поступкам, давать ему характеристику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Сочинение-миниатюра 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«Поступок, которым я горжусь» или «Поступок, за который мне стыдно».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9. 01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5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Чувства, поступки и духовный мир главных героев повести «Детство».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Сообщение о В.М.Гаршине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В.М.Гаршин «Красный цветок»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факты биографии писателя,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героическое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обыденное в сказке. Уметь полно отвечать на вопросы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Сообщение об А.Чехове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11. 01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П. Чехов «Хамелеон». Живая картина нравов.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оценки творчества Чехова современниками, сюжет и образную систему рассказа. Смысл названия рассказа «Хамелеон». Средства создания комического в рассказе. Развитие понятий о юморе и сатире.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тему и идею произведения, 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u w:val="single"/>
                <w:lang w:eastAsia="ru-RU"/>
              </w:rPr>
              <w:t>алогизм сюжет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u w:val="single"/>
                <w:lang w:eastAsia="ru-RU"/>
              </w:rPr>
              <w:t>а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(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частное происшествие, превратившиеся для обывателей в значительное событие). Уметь оценивать действия героев, их характер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«Хамелеон», чтение рассказа «Злоумышленник»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16. 01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Два лица России в рассказе А. П. Чехова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«Злоумышленник»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содержание рассказа, понимать и уметь объяснить особенности композиции рассказа и её смысл, авторскую позицию в рассказе. Понимать идейно-тематическую направленность произведения. Уметь анализировать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произведение.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Подготовиться к внеклассному чтению по рассказам Чехова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«Тоска», «Размазня»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17. 01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8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53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Смех и слёзы в «маленьких рассказах» А. Чехова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рассказов, позицию автора, социальную направленность рассказов.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Уметь видеть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смешное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грустное в произведении, оценивать творческую манеру писателя. Роль смеха в рассказах Чехова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Написать небольшое сочинение «Мой любимый рассказ Чехова»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18. 01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88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54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Стихи русских поэтов 19 века о родной природе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план анализа лирического произведения В. Жуковского, А. К. Толстого, И. Бунина, основные поэтические тропы. Трехсложные размеры стиха (развитие понятия); тоническое стихосложение (начальные представления).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небольшое стихотворение, объяснять его настроение, изобразительно-выразительные средства.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Видеть поэтическое изображение природы и выражение авторского настроения, миросозерцания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стихотворение (по выбору).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20. 01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94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Стихотворения А. К. Толстого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Прочитать рассказ Бунина «Цифры»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23. 01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5"/>
        </w:trPr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Русская литература ΧΧ века (30 часов)</w:t>
            </w: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И. А. Бунин. Судьба и творчество писателя. Рассказ «Цифры».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сведения из жизни писателя, его литературной судьбе, содержание и проблематику рассказа «Цифры». Сложность взаимопонимания и отношений детей и взрослых. Обретение доброты и гармонии. Психологизм и искренность в разработке характеров и их описании. Уметь составлять план рассказа, оценивать героев, их поступки, определять отношение автора к ним.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Сообщение о Бунине и его творчестве. Чтение по ролям рассказа «Цифры»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24. 01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И. А. Бунин «Лапти»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идейно-тематическую направленность рассказа, определение понятия «деталь произведения». Философское размышление писателя о связи Человека и Природы, жизни и смерти. Нравственный смысл рассказа.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выделять смысловые части.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Отзыв на рассказ, включив в него свои размышления по поводу героев и их поступков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27. 01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52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58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М. Горький «Детство».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Понимать автобиографический характер повести, её содержание, причины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поступков героев.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Изображение «свинцовых мерзостей жизни».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делать художественный пересказ частей сюжета, выделять те события, которые произвели на душу ребёнка (героя и читателя) особо тяжкие впечатления.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выделять смысловые части.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Чтение и пересказ повести.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30. 01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29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59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Автобиографический характер повести «Детство».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Ответ на вопрос: «Кто помог Алёше пережить его детские обиды, помог ему в постижении любви и добра?»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31.01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8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«Свинцовые мерзости жизни».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Объяснить сочетание «Свинцовые мерзости жизни».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3.02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Положительные герои повести «Детство» М. Горького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специфические черты характера, присущие отдельным героям повести (Бабушка, Алёша, Пешков, Цыганок, Хорошее Дело).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видеть авторскую позицию по отношению к героям, объяснять поступки героев, их характеры, взаимоотношения друг с другом.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Чтение главы 4. Устное сочинение: «История жизни деда Каширина», «Почему почувствовал Алёша в бабушке близкого человека?»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01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Анализ эпизода «Пожар» из повести М. Горького «Детство» - 4 глава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 границы эпизода, пересказывать его, объяснять, насколько он важен в раскрытии идеи всего произведения, какова его роль в композиции, давать характеристику персонажам в эпизоде.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Проследить динамику их чувств, поведения, оценить особенности речи.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Создать словарик по произведению «Детство». Прочитать «Легенду о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Данко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», 12 гл. выучить близко к тексту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«Легенда о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Данко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» из рассказа М. Горького «Старуха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Изергиль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легенды, жанровое своеобразие произведения. Подвиг во имя людей. Готовность на самопожертвование. Поэтичность языка (сравнение, метафора, эпитет, гипербола)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оценивать художественное значение сюжетных несовпадений легенд, поступок литературного героя и его нравственный мотив, его чувства к людям и их отношение к герою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Художественный пересказ легенды о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Данко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 Сообщение о Л. Н. Андрееве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Л. Н. Андреев «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Кусака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сведения о жизни и творческом пути писателя, содержание произведения, нравственную проблематику произведения.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(Чувство сострадания к братьям нашим меньшим.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Бессердечие героев.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Гуманистический пафос произведения.)</w:t>
            </w:r>
            <w:proofErr w:type="gramEnd"/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сформулировать собственное отношение к событиям и героям, владеть различными видами пересказа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Написать отзыв на рассказ. Сообщение о Маяковском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13. 02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65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В. В. Маяковский. «Необычное приключение, бывшее с Владимиром Маяковским летом на даче»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творческого пути поэта, своеобразие художественной формы стихотворения. Особенности стиля Маяковского как художника и поэта. Яркость и динамизм образов. Определение понятия «сатира».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роль фантастических картин в произведении, роль поэта в обществе. Уметь выразительно читать стихотворение.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Выразительное чтение стихотворения с. 106-109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В. В. Маяковский «Хорошее отношение к лошадям». Два взгляда на мир.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понятие о лирическом герое. Понимать тонкости внутреннего мира лирического героя (гуманизм лирического героя и сочувствие его ко всему живому), главную тему стихотворения. Уметь видеть идейную позицию автора, способность сопереживать, сочувствовать.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Определять главную мысль стихотворения, наблюдать над ритмом, лексикой, звукописью, строфикой стихотворения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любое стихотворение Маяковского. Прочитать статью о Платонове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17. 02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Платонов «Юшка». Призыв к состраданию и уважению к человеку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сведения о жизни и творческой деятельности писателя. Сюжет рассказа, его идейно-тематическое содержание. Внешняя и внутренняя красота человека. Уметь анализировать текст по вопросам, давать оценку действиям героев.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Близкий к тексту пересказ «Юшка наедине с природой», «Дети и Юшка».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20. 02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59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прочитанного произведения, особенности языка писателя. Понимать идейное своеобразие прозы Платонова, отражение в ней мечты о доброте, взаимопонимании, жизни для других.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Подготовка к сочинению «Нужны ли в жизни сочувствие и сострадание?»</w:t>
            </w:r>
            <w:proofErr w:type="gramEnd"/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Сочинение «Нужны ли в жизни сочувствие и сострадание?»</w:t>
            </w:r>
            <w:proofErr w:type="gramEnd"/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прочитанных произведений М. Горького, В. Маяковского, Л. Андреева, А. Платонова.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Уметь определять основную мысль сочинения, соотносить её с тем рассказом, по которому нужно написать сочинение, уметь вычленять материал, где герой получает сочувствие и где его лишается, развернуть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основной тезис и построить план сочинения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Прочитать в учебнике интервью с Разумовским, ответы на вопросы стр. 150-158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24. 02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88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70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Час мужества (интервью с поэтом – участником ВОВ).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особенности поэтических текстов о ВОВ поэтов: А. Ахматовой, К. Симонова, А. Суркова и др., своеобразие интервью как жанра публицистики. Выразительно читать стихотворения патриотической направленности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стихотворение о ВОВ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27. 02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52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Б. Л. Пастернак. Стихотворения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любое стихотворение Пастернака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28.02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21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Эхо войны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особенности текстов о ВОВ из книги по чтению для 7 класса «Вокруг тебя мир». Уметь понимать боль и страдание души людей периода ВОВ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любого прочитанного текста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3 .03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А. Т. Твардовский. Философские проблемы в лирике. Пейзажная лирика.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сведения о жизни и творческом пути автора, план анализа лирического произведения, основные поэтические тропы, развитие </w:t>
            </w:r>
            <w:r w:rsidRPr="0063178C">
              <w:rPr>
                <w:rFonts w:ascii="OpenSans" w:eastAsia="Times New Roman" w:hAnsi="OpenSans" w:cs="Times New Roman"/>
                <w:i/>
                <w:iCs/>
                <w:color w:val="000000"/>
                <w:sz w:val="19"/>
                <w:szCs w:val="19"/>
                <w:lang w:eastAsia="ru-RU"/>
              </w:rPr>
              <w:t>понятия о лирическом герое.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 Уметь выразительно читать стихотворение.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наизусть одно из стихотворений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6. 03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69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Ф. А. Абрамов «О чём плачут лошади»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творческой биографии писателя, сюжет и проблематику рассказа, роль сказочных элементов, понятие литературной традиции. Любовь автора ко всему живому. Логика истории и развития связей природы и человека.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небольшое эпическое произведение.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Выборочное чтение, пересказ рассказа.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7. 03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64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Тесные связи природы и человека.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Чтение рассказа Носова «Кукла», биография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10. 03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Е. И. Носов «Кукла». Нравственные проблемы рассказа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сведения о жизни и творческой деятельности писателя. Автобиографический рассказ «Кукла». Протест против равнодушия. Красота родной природы в рассказе. Мастерство описаний психологического состояния героев, драматизма жизни. Содержание рассказа, понятие «тема» и «идея», план анализа эпического произведения.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анализировать небольшое произведение.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отрывки из рассказа «Кукла»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13. 03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«Не дать погаснуть живому огню…» (по рассказу «Живое пламя» Е. И. Носова)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рассказа. Уметь анализировать текст художественного произведения, определять основную тему, идею, изобразительно-выразительные средства языка, связь человека и природы. Мотив памяти в рассказе «Живое пламя»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Прочитать сведения о Ю. Казакове, рассказ «Тихое утро»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14. 03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06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78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Ю. П. Казаков «Тихое утро».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сведения из жизни писателя, план характеристики героев.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нравственную проблематику рассказа.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давать характеристику героям, оценивать их поступки. Понимать внутренний мир героев.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рассказа, ответы на вопросы.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17. 03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6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Герои рассказа и их поступки.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Подготовить сообщение о Д. Лихачёве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20. 03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Д. С. Лихачёв «Земля родная» (главы) как духовное напутствие молодёжи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автора, биографические сведения о нём, определение понятий «публицистика» (развитие понятия), «мемуары» (начальное представление).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выстраивать устный и письменный ответы на поставленные вопросы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Составить обращение, поучение. Советы младшему брату (сестре) на темы (по выбору): «Что значит уметь слушать другого?», «Быть нужным и близким». Прочитать в учебнике сведения о Зощенко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21.03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Смех Михаила Зощенко (по рассказу «Беда»)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автора и сведения о его биографии, творчестве, содержание рассказа, авторскую позицию в оценке поступков героев.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Уметь видеть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смешное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грустное в произведении, писать отзыв на рассказ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текста «Беда». Рисунки родного края, природы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90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82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«Тихая моя Родина». Стихи русских поэтов 20 века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Родин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е, родной природе Произведения В.Брюсова, Сологуба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план анализа поэтического произведения, особенности восприятия родной природы русскими поэтами В. Брюсовым, Ф, Сологубом, С. Есениным, Н. Рубцовым и т. д.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воспринимать и анализировать поэтический текст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Чтение наизусть (по выбору), рисунок к стихотворению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4. 04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14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«Тихая моя Родина». Произведения С. Есенина, Н. Рубцова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Чтение наизусть (по выбору)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7. 04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11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84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Песни на стихотворения русских поэтов 20 века (И. Гофф, А. Вертинский)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план анализа поэтического произведения.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Знакомство с творчеством поэтов: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И. Гофф «Русское поле», Б. Окуджава «По Смоленской дороге», А. Вертинский «Доченьки»; ознакомительное чтение с творчеством Высоцкого, Евтушенко, Вознесенского, Бродского</w:t>
            </w:r>
            <w:proofErr w:type="gramEnd"/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Выразительное чтение стихотворений.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10. 04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94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Песни на стихи Б. Окуджавы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Чтение наизусть (по выбору), рисунок к стихотворению.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11. 04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Литература народов России (2 часа)</w:t>
            </w: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Расул Гамзатов «Опять за спиной родная земля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творческого пути поэта. План анализа лирического произведения. Размышления поэта об истоках и основах жизни.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Понимать особенности художественной образности дагестанского поэта.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выразительно читать стихотворения, анализировать поэтический текст.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Подготовить рассказ о Роберте Бёрнсе, выразительно читать стихотворение «Честная бедность»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14. 04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88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М.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Джалиль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 Стихотворения.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творческого пути поэта. Уметь анализировать стихотворения. Понимать внутренний мир автора.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Выучить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стихотвореие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Джалиля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(по выбору)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17. 04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155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Зарубежная литература (18 часов)</w:t>
            </w: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Р. Бёрнс. Стихотворение «Честная бедность».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автора, сведения о его жизни и творческой деятельности, темы его творчества: честность, справедливость, честь, совесть. Народнопоэтическая основа и своеобразие лирики Бёрнса.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выразительно читать стихотворение, подчёркивая его грустный и шутливый характер, роль рефрена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Выучить наизусть стихотворение с. 230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18. 04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Дж. Г. Байрон – «властитель дум» целого поколения. Судьба и творчество гениального поэта.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автора, факта его жизненного и творческого пути. Гуманистический смысл творчества Байрона. Уметь анализировать поэтический те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кст ст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ихотворения «Ты кончил жизни путь, герой!». Видеть особенности поэтических интонаций, определять художественные средства, создающие торжественный настрой в стихотворении.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Подготовить выразительное чтение стихотворения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21. 04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Японские трёхстишия (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хокку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понятие: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хокку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, его особенности. Образцы японской лирической поэзии, её особенности и своеобразие. Поэты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Мацуо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Басё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Кобаяси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Исса</w:t>
            </w:r>
            <w:proofErr w:type="spellEnd"/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Уметь выразительно читать японские трёхстишия.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Придумать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собственное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хокку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, сделать иллюстрацию. Подготовить пересказ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рассказа О. Генри «Дары волхвов» от лица героев С. 241-248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24. 04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130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91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О. Генри «Дары волхвов».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автора, факты жизни и творческого пути писателя, содержание рассказа, нравственную проблематику произведения. Уметь видеть гуманизм и лёгкий юмор в рассказах писателя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Написать сочинение-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характеристику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Деллы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или Джима.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25. 04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2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Преданность и жертвенность во имя любви.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Составить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синквейн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по теме «Любовь»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28.04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66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Р. Д.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Бредбери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«Каникулы».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биографические сведения о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Бредбери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, понятие «фантастический рассказ – предупреждение». Стремление писателя уберечь людей от зла и опасности на Земле.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объяснять смысл названия рассказа, фольклорные традиции, понимать внутреннее состояние героев, роль авторских ремарок и приёмов фантастики.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с. 249-262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3.05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84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Мечта о чудесной победе добра.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Написать отзыв на данное произведение.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8.05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34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95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Джон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Руэл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Рональд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Толкиен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«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Хоббит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, или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Т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уда и обратно»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Знать главную тему произведений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Толкиена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- борьба добра и зла.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Творчество английского писателя, создателя волшебной эпопеи «Властелин колец». Мир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хоббитов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и их приключения.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сопоставлять реальное и фантастическое.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Чтение глав книги, дочитать книгу о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Хоббите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br/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12. 05</w:t>
            </w:r>
          </w:p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8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96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Волшебный мир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хоббитов</w:t>
            </w:r>
            <w:proofErr w:type="spellEnd"/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Найти книгу Д.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Олдриджа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«Последний дюйм»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15. 05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73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97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Джеймс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Олдридж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«Последний дюйм»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жизнь и творчество писателя. Выявление идейного содержания произведения. Сопоставить художественный текст с текстом фрагментов фильма.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характеристика главных героев.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16. 05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rPr>
          <w:trHeight w:val="69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98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«Последний дюйм» - выбор человека.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Выборочный пересказ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19. 05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lastRenderedPageBreak/>
              <w:t>99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b/>
                <w:bCs/>
                <w:color w:val="000000"/>
                <w:sz w:val="19"/>
                <w:szCs w:val="19"/>
                <w:lang w:eastAsia="ru-RU"/>
              </w:rPr>
              <w:t>Сочинение «Человек, любящий и умеющий читать, - счастливый человек» 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(К. Паустовский)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прочитанных произведений.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определять основную мысль сочинения, соотносить её с идеями прочитанных произведений.</w:t>
            </w:r>
          </w:p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Писать сочинение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-р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ассуждение по данной теме, используя материал изученных произведений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Чтение новеллы Э. По «Падение дома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Ашеров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22. 05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8B2125" w:rsidRPr="0063178C" w:rsidTr="006C2962">
        <w:trPr>
          <w:trHeight w:val="495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100</w:t>
            </w:r>
          </w:p>
          <w:p w:rsidR="008B2125" w:rsidRPr="008B2125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Э.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По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новелла</w:t>
            </w:r>
            <w:proofErr w:type="gram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«Падение дома </w:t>
            </w:r>
            <w:proofErr w:type="spellStart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Ашеров</w:t>
            </w:r>
            <w:proofErr w:type="spellEnd"/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»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         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Человеческая жизнь – основа всего.</w:t>
            </w:r>
          </w:p>
        </w:tc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произведения, уметь анализировать его.</w:t>
            </w: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Выборочный пересказ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23. 05</w:t>
            </w:r>
          </w:p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8B2125" w:rsidRPr="0063178C" w:rsidTr="006C2962">
        <w:trPr>
          <w:trHeight w:val="49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8B2125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8B2125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8B2125" w:rsidRPr="0063178C" w:rsidTr="00BD3E72">
        <w:trPr>
          <w:trHeight w:val="91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8B2125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Гофман сказка «Золотой горшок»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факты жизни и творчества писателя. Сказки Гофмана Разоблачение мистических и человеческих мотивов в сказке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сказки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4F1FC1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26. 05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8B2125" w:rsidRPr="0063178C" w:rsidTr="00B02D56">
        <w:trPr>
          <w:trHeight w:val="166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8B2125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10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</w:p>
          <w:p w:rsidR="008B2125" w:rsidRPr="00BD3E72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 xml:space="preserve"> «Вокруг тебя мир»- связь видов искусства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1</w:t>
            </w:r>
          </w:p>
          <w:p w:rsidR="008B2125" w:rsidRPr="00BD3E72" w:rsidRDefault="008B2125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Знать содержание прочитанных рассказов. Знакомство с рассказами из книги для дополнительного чтения в 7 классе «Вокруг тебя мир».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                                           </w:t>
            </w: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Уметь выявлять идейное содержание произведения.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Пересказ понравившихся произведений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4F1FC1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  <w:r w:rsidRPr="0063178C"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  <w:t>29. 05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2125" w:rsidRPr="0063178C" w:rsidRDefault="008B2125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  <w:tr w:rsidR="0063178C" w:rsidRPr="0063178C" w:rsidTr="00BD3E72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BD3E72" w:rsidRDefault="0063178C" w:rsidP="0063178C">
            <w:pPr>
              <w:spacing w:after="277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277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78C" w:rsidRPr="0063178C" w:rsidRDefault="0063178C" w:rsidP="0063178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63178C" w:rsidRPr="0063178C" w:rsidRDefault="0063178C" w:rsidP="0063178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F05567" w:rsidRPr="008B2125" w:rsidRDefault="0063178C" w:rsidP="008B2125">
      <w:pPr>
        <w:shd w:val="clear" w:color="auto" w:fill="FFFFFF"/>
        <w:spacing w:after="277" w:line="240" w:lineRule="auto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78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34</w:t>
      </w:r>
    </w:p>
    <w:sectPr w:rsidR="00F05567" w:rsidRPr="008B2125" w:rsidSect="006317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D4265"/>
    <w:multiLevelType w:val="multilevel"/>
    <w:tmpl w:val="BCFA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178C"/>
    <w:rsid w:val="000D0F57"/>
    <w:rsid w:val="0063178C"/>
    <w:rsid w:val="008B2125"/>
    <w:rsid w:val="00A51BAE"/>
    <w:rsid w:val="00B2523F"/>
    <w:rsid w:val="00B93295"/>
    <w:rsid w:val="00BD3E72"/>
    <w:rsid w:val="00C460A5"/>
    <w:rsid w:val="00F05567"/>
    <w:rsid w:val="00F511F7"/>
    <w:rsid w:val="00FA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67"/>
  </w:style>
  <w:style w:type="paragraph" w:styleId="1">
    <w:name w:val="heading 1"/>
    <w:basedOn w:val="a"/>
    <w:link w:val="10"/>
    <w:uiPriority w:val="9"/>
    <w:qFormat/>
    <w:rsid w:val="00631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31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7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17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317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3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3178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3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78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312">
          <w:marLeft w:val="0"/>
          <w:marRight w:val="0"/>
          <w:marTop w:val="415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8144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519376">
          <w:marLeft w:val="-415"/>
          <w:marRight w:val="-415"/>
          <w:marTop w:val="0"/>
          <w:marBottom w:val="0"/>
          <w:divBdr>
            <w:top w:val="single" w:sz="6" w:space="7" w:color="E6E6E6"/>
            <w:left w:val="none" w:sz="0" w:space="0" w:color="auto"/>
            <w:bottom w:val="single" w:sz="6" w:space="7" w:color="E6E6E6"/>
            <w:right w:val="none" w:sz="0" w:space="0" w:color="auto"/>
          </w:divBdr>
        </w:div>
        <w:div w:id="374933085">
          <w:marLeft w:val="-415"/>
          <w:marRight w:val="-415"/>
          <w:marTop w:val="208"/>
          <w:marBottom w:val="208"/>
          <w:divBdr>
            <w:top w:val="none" w:sz="0" w:space="0" w:color="auto"/>
            <w:left w:val="none" w:sz="0" w:space="0" w:color="auto"/>
            <w:bottom w:val="single" w:sz="6" w:space="24" w:color="E6E6E6"/>
            <w:right w:val="none" w:sz="0" w:space="0" w:color="auto"/>
          </w:divBdr>
          <w:divsChild>
            <w:div w:id="2548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059366">
          <w:marLeft w:val="-415"/>
          <w:marRight w:val="-415"/>
          <w:marTop w:val="0"/>
          <w:marBottom w:val="0"/>
          <w:divBdr>
            <w:top w:val="single" w:sz="6" w:space="7" w:color="E6E6E6"/>
            <w:left w:val="none" w:sz="0" w:space="0" w:color="auto"/>
            <w:bottom w:val="single" w:sz="6" w:space="7" w:color="E6E6E6"/>
            <w:right w:val="none" w:sz="0" w:space="0" w:color="auto"/>
          </w:divBdr>
          <w:divsChild>
            <w:div w:id="41864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734179">
          <w:marLeft w:val="-415"/>
          <w:marRight w:val="-415"/>
          <w:marTop w:val="208"/>
          <w:marBottom w:val="208"/>
          <w:divBdr>
            <w:top w:val="none" w:sz="0" w:space="0" w:color="auto"/>
            <w:left w:val="none" w:sz="0" w:space="0" w:color="auto"/>
            <w:bottom w:val="single" w:sz="6" w:space="24" w:color="E6E6E6"/>
            <w:right w:val="none" w:sz="0" w:space="0" w:color="auto"/>
          </w:divBdr>
          <w:divsChild>
            <w:div w:id="8765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2401">
          <w:marLeft w:val="0"/>
          <w:marRight w:val="0"/>
          <w:marTop w:val="415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411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3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867386">
          <w:marLeft w:val="-415"/>
          <w:marRight w:val="-415"/>
          <w:marTop w:val="0"/>
          <w:marBottom w:val="0"/>
          <w:divBdr>
            <w:top w:val="single" w:sz="6" w:space="7" w:color="E6E6E6"/>
            <w:left w:val="none" w:sz="0" w:space="0" w:color="auto"/>
            <w:bottom w:val="single" w:sz="6" w:space="7" w:color="E6E6E6"/>
            <w:right w:val="none" w:sz="0" w:space="0" w:color="auto"/>
          </w:divBdr>
        </w:div>
        <w:div w:id="1734114356">
          <w:marLeft w:val="-415"/>
          <w:marRight w:val="-415"/>
          <w:marTop w:val="208"/>
          <w:marBottom w:val="208"/>
          <w:divBdr>
            <w:top w:val="none" w:sz="0" w:space="0" w:color="auto"/>
            <w:left w:val="none" w:sz="0" w:space="0" w:color="auto"/>
            <w:bottom w:val="single" w:sz="6" w:space="24" w:color="E6E6E6"/>
            <w:right w:val="none" w:sz="0" w:space="0" w:color="auto"/>
          </w:divBdr>
          <w:divsChild>
            <w:div w:id="1252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05608">
          <w:marLeft w:val="-415"/>
          <w:marRight w:val="-415"/>
          <w:marTop w:val="0"/>
          <w:marBottom w:val="0"/>
          <w:divBdr>
            <w:top w:val="single" w:sz="6" w:space="7" w:color="E6E6E6"/>
            <w:left w:val="none" w:sz="0" w:space="0" w:color="auto"/>
            <w:bottom w:val="single" w:sz="6" w:space="7" w:color="E6E6E6"/>
            <w:right w:val="none" w:sz="0" w:space="0" w:color="auto"/>
          </w:divBdr>
          <w:divsChild>
            <w:div w:id="21377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972728">
          <w:marLeft w:val="-415"/>
          <w:marRight w:val="-415"/>
          <w:marTop w:val="208"/>
          <w:marBottom w:val="208"/>
          <w:divBdr>
            <w:top w:val="none" w:sz="0" w:space="0" w:color="auto"/>
            <w:left w:val="none" w:sz="0" w:space="0" w:color="auto"/>
            <w:bottom w:val="single" w:sz="6" w:space="24" w:color="E6E6E6"/>
            <w:right w:val="none" w:sz="0" w:space="0" w:color="auto"/>
          </w:divBdr>
          <w:divsChild>
            <w:div w:id="10462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30BE-84AC-4BA9-B243-CBF47F47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7405</Words>
  <Characters>42210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user29062017</dc:creator>
  <cp:lastModifiedBy>user29062017</cp:lastModifiedBy>
  <cp:revision>6</cp:revision>
  <dcterms:created xsi:type="dcterms:W3CDTF">2017-09-04T21:19:00Z</dcterms:created>
  <dcterms:modified xsi:type="dcterms:W3CDTF">2017-10-15T20:51:00Z</dcterms:modified>
</cp:coreProperties>
</file>